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andrew-chang-dewitt"/>
      <w:r>
        <w:t xml:space="preserve">Andrew Chang-DeWitt</w:t>
      </w:r>
      <w:bookmarkEnd w:id="20"/>
    </w:p>
    <w:p>
      <w:pPr>
        <w:pStyle w:val="Compact"/>
        <w:numPr>
          <w:numId w:val="1001"/>
          <w:ilvl w:val="0"/>
        </w:numPr>
      </w:pPr>
      <w:hyperlink r:id="rId21">
        <w:r>
          <w:rPr>
            <w:rStyle w:val="Hyperlink"/>
          </w:rPr>
          <w:t xml:space="preserve">(812) 266-0282</w:t>
        </w:r>
      </w:hyperlink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hire-me@andrew-chang-dewitt.dev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andrew-chang-dewitt.dev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github.com/andrew-chang-dewitt</w:t>
        </w:r>
      </w:hyperlink>
    </w:p>
    <w:p>
      <w:pPr>
        <w:pStyle w:val="Heading2"/>
      </w:pPr>
      <w:bookmarkStart w:id="25" w:name="education"/>
      <w:r>
        <w:t xml:space="preserve">Education</w:t>
      </w:r>
      <w:bookmarkEnd w:id="25"/>
    </w:p>
    <w:p>
      <w:pPr>
        <w:pStyle w:val="Heading3"/>
      </w:pPr>
      <w:bookmarkStart w:id="26" w:name="bachelor-of-science-in-computer-science"/>
      <w:r>
        <w:t xml:space="preserve">Bachelor of Science in Computer Science</w:t>
      </w:r>
      <w:bookmarkEnd w:id="26"/>
    </w:p>
    <w:p>
      <w:pPr>
        <w:pStyle w:val="FirstParagraph"/>
      </w:pPr>
      <w:r>
        <w:t xml:space="preserve">Illinois Institute of Technology</w:t>
      </w:r>
      <w:r>
        <w:br w:type="textWrapping"/>
      </w:r>
      <w:r>
        <w:t xml:space="preserve">Chicago, IL</w:t>
      </w:r>
      <w:r>
        <w:br w:type="textWrapping"/>
      </w:r>
      <w:r>
        <w:t xml:space="preserve">August 2024 - December 2025</w:t>
      </w:r>
    </w:p>
    <w:p>
      <w:pPr>
        <w:pStyle w:val="Heading3"/>
      </w:pPr>
      <w:bookmarkStart w:id="27" w:name="Xbdfb4eb49e392590354b551021a1acf5899509e"/>
      <w:r>
        <w:t xml:space="preserve">Associate in Engineering Science in Computer Science</w:t>
      </w:r>
      <w:bookmarkEnd w:id="27"/>
    </w:p>
    <w:p>
      <w:pPr>
        <w:pStyle w:val="FirstParagraph"/>
      </w:pPr>
      <w:r>
        <w:t xml:space="preserve">Wilbur Wright College</w:t>
      </w:r>
      <w:r>
        <w:br w:type="textWrapping"/>
      </w:r>
      <w:r>
        <w:t xml:space="preserve">Chicago, IL</w:t>
      </w:r>
      <w:r>
        <w:br w:type="textWrapping"/>
      </w:r>
      <w:r>
        <w:t xml:space="preserve">August 2022 - May 2024</w:t>
      </w:r>
    </w:p>
    <w:p>
      <w:pPr>
        <w:pStyle w:val="Heading2"/>
      </w:pPr>
      <w:bookmarkStart w:id="28" w:name="employment"/>
      <w:r>
        <w:t xml:space="preserve">Employment</w:t>
      </w:r>
      <w:bookmarkEnd w:id="28"/>
    </w:p>
    <w:p>
      <w:pPr>
        <w:pStyle w:val="Heading3"/>
      </w:pPr>
      <w:bookmarkStart w:id="29" w:name="undergraduate-research-assistantship"/>
      <w:r>
        <w:t xml:space="preserve">Undergraduate Research Assistantship</w:t>
      </w:r>
      <w:bookmarkEnd w:id="29"/>
    </w:p>
    <w:p>
      <w:pPr>
        <w:pStyle w:val="Heading4"/>
      </w:pPr>
      <w:bookmarkStart w:id="30" w:name="research-assistant"/>
      <w:r>
        <w:t xml:space="preserve">Research Assistant</w:t>
      </w:r>
      <w:bookmarkEnd w:id="30"/>
    </w:p>
    <w:p>
      <w:pPr>
        <w:pStyle w:val="FirstParagraph"/>
      </w:pPr>
      <w:r>
        <w:t xml:space="preserve">exploreCSR @ Northwestern University</w:t>
      </w:r>
      <w:r>
        <w:t xml:space="preserve"> </w:t>
      </w:r>
      <w:r>
        <w:t xml:space="preserve">March 2024—ongoing</w:t>
      </w:r>
    </w:p>
    <w:p>
      <w:pPr>
        <w:pStyle w:val="BodyText"/>
      </w:pPr>
      <w:r>
        <w:t xml:space="preserve">Summary:</w:t>
      </w:r>
    </w:p>
    <w:p>
      <w:pPr>
        <w:pStyle w:val="Compact"/>
        <w:numPr>
          <w:numId w:val="1002"/>
          <w:ilvl w:val="0"/>
        </w:numPr>
      </w:pPr>
      <w:r>
        <w:t xml:space="preserve">Worked with Dr. Christos Dimoulas @ Northwestern &amp; his team to assist with programming language research</w:t>
      </w:r>
    </w:p>
    <w:p>
      <w:pPr>
        <w:pStyle w:val="Compact"/>
        <w:numPr>
          <w:numId w:val="1002"/>
          <w:ilvl w:val="0"/>
        </w:numPr>
      </w:pPr>
      <w:r>
        <w:t xml:space="preserve">Assisted in the beginning stages of creating an LLM-based tool capable of generating test suites capable of capturing a high degree of possible bugs for a given software source</w:t>
      </w:r>
    </w:p>
    <w:p>
      <w:pPr>
        <w:pStyle w:val="Compact"/>
        <w:numPr>
          <w:numId w:val="1002"/>
          <w:ilvl w:val="0"/>
        </w:numPr>
      </w:pPr>
      <w:r>
        <w:t xml:space="preserve">Researched fuzzing techniques to use in tandem w/ LLM test generation to hopefully improve the generated tests</w:t>
      </w:r>
    </w:p>
    <w:p>
      <w:pPr>
        <w:pStyle w:val="FirstParagraph"/>
      </w:pPr>
      <w:r>
        <w:t xml:space="preserve">Skills:</w:t>
      </w:r>
    </w:p>
    <w:p>
      <w:pPr>
        <w:pStyle w:val="Compact"/>
        <w:numPr>
          <w:numId w:val="1003"/>
          <w:ilvl w:val="0"/>
        </w:numPr>
      </w:pPr>
      <w:r>
        <w:t xml:space="preserve">Racket</w:t>
      </w:r>
    </w:p>
    <w:p>
      <w:pPr>
        <w:pStyle w:val="Compact"/>
        <w:numPr>
          <w:numId w:val="1003"/>
          <w:ilvl w:val="0"/>
        </w:numPr>
      </w:pPr>
      <w:r>
        <w:t xml:space="preserve">AI</w:t>
      </w:r>
    </w:p>
    <w:p>
      <w:pPr>
        <w:pStyle w:val="Compact"/>
        <w:numPr>
          <w:numId w:val="1003"/>
          <w:ilvl w:val="0"/>
        </w:numPr>
      </w:pPr>
      <w:r>
        <w:t xml:space="preserve">LLM</w:t>
      </w:r>
    </w:p>
    <w:p>
      <w:pPr>
        <w:pStyle w:val="Compact"/>
        <w:numPr>
          <w:numId w:val="1003"/>
          <w:ilvl w:val="0"/>
        </w:numPr>
      </w:pPr>
      <w:r>
        <w:t xml:space="preserve">Software Testing</w:t>
      </w:r>
    </w:p>
    <w:p>
      <w:pPr>
        <w:pStyle w:val="Compact"/>
        <w:numPr>
          <w:numId w:val="1003"/>
          <w:ilvl w:val="0"/>
        </w:numPr>
      </w:pPr>
      <w:r>
        <w:t xml:space="preserve">Research</w:t>
      </w:r>
    </w:p>
    <w:p>
      <w:pPr>
        <w:pStyle w:val="Compact"/>
        <w:numPr>
          <w:numId w:val="1003"/>
          <w:ilvl w:val="0"/>
        </w:numPr>
      </w:pPr>
      <w:r>
        <w:t xml:space="preserve">Problem Solving</w:t>
      </w:r>
    </w:p>
    <w:p>
      <w:pPr>
        <w:pStyle w:val="Heading3"/>
      </w:pPr>
      <w:bookmarkStart w:id="31" w:name="software-engineering-internship"/>
      <w:r>
        <w:t xml:space="preserve">Software Engineering Internship</w:t>
      </w:r>
      <w:bookmarkEnd w:id="31"/>
    </w:p>
    <w:p>
      <w:pPr>
        <w:pStyle w:val="Heading4"/>
      </w:pPr>
      <w:bookmarkStart w:id="32" w:name="web-engineering-intern"/>
      <w:r>
        <w:t xml:space="preserve">Web Engineering Intern</w:t>
      </w:r>
      <w:bookmarkEnd w:id="32"/>
    </w:p>
    <w:p>
      <w:pPr>
        <w:pStyle w:val="FirstParagraph"/>
      </w:pPr>
      <w:r>
        <w:t xml:space="preserve">Tinder (Match Group)</w:t>
      </w:r>
      <w:r>
        <w:t xml:space="preserve"> </w:t>
      </w:r>
      <w:r>
        <w:t xml:space="preserve">June 2022—January 2023</w:t>
      </w:r>
    </w:p>
    <w:p>
      <w:pPr>
        <w:pStyle w:val="BodyText"/>
      </w:pPr>
      <w:r>
        <w:t xml:space="preserve">Summary:</w:t>
      </w:r>
    </w:p>
    <w:p>
      <w:pPr>
        <w:pStyle w:val="Compact"/>
        <w:numPr>
          <w:numId w:val="1004"/>
          <w:ilvl w:val="0"/>
        </w:numPr>
      </w:pPr>
      <w:r>
        <w:t xml:space="preserve">Led implementation planning for &amp; worked with a cross-disciplinary team including engineering, product, &amp; design to develop a new feature shipped on Tinder’s web app in late Q3 of 2022, impacting tens of millions of users</w:t>
      </w:r>
    </w:p>
    <w:p>
      <w:pPr>
        <w:pStyle w:val="Compact"/>
        <w:numPr>
          <w:numId w:val="1004"/>
          <w:ilvl w:val="0"/>
        </w:numPr>
      </w:pPr>
      <w:r>
        <w:t xml:space="preserve">Participated in the code-review &amp; release process as well as regular, informal Scrum ceremonies</w:t>
      </w:r>
    </w:p>
    <w:p>
      <w:pPr>
        <w:pStyle w:val="Compact"/>
        <w:numPr>
          <w:numId w:val="1004"/>
          <w:ilvl w:val="0"/>
        </w:numPr>
      </w:pPr>
      <w:r>
        <w:t xml:space="preserve">Assisted in migrating JavaScript typed in Flow to TypeScript across the application</w:t>
      </w:r>
    </w:p>
    <w:p>
      <w:pPr>
        <w:pStyle w:val="Compact"/>
        <w:numPr>
          <w:numId w:val="1004"/>
          <w:ilvl w:val="0"/>
        </w:numPr>
      </w:pPr>
      <w:r>
        <w:t xml:space="preserve">Improved the Web experience for tens of millions of users by identifying &amp; shipping fixes for a11y &amp; i18n bugs</w:t>
      </w:r>
    </w:p>
    <w:p>
      <w:pPr>
        <w:pStyle w:val="FirstParagraph"/>
      </w:pPr>
      <w:r>
        <w:t xml:space="preserve">Skills:</w:t>
      </w:r>
    </w:p>
    <w:p>
      <w:pPr>
        <w:pStyle w:val="Compact"/>
        <w:numPr>
          <w:numId w:val="1005"/>
          <w:ilvl w:val="0"/>
        </w:numPr>
      </w:pPr>
      <w:r>
        <w:t xml:space="preserve">React</w:t>
      </w:r>
    </w:p>
    <w:p>
      <w:pPr>
        <w:pStyle w:val="Compact"/>
        <w:numPr>
          <w:numId w:val="1005"/>
          <w:ilvl w:val="0"/>
        </w:numPr>
      </w:pPr>
      <w:r>
        <w:t xml:space="preserve">Redux</w:t>
      </w:r>
    </w:p>
    <w:p>
      <w:pPr>
        <w:pStyle w:val="Compact"/>
        <w:numPr>
          <w:numId w:val="1005"/>
          <w:ilvl w:val="0"/>
        </w:numPr>
      </w:pPr>
      <w:r>
        <w:t xml:space="preserve">Redux-saga</w:t>
      </w:r>
    </w:p>
    <w:p>
      <w:pPr>
        <w:pStyle w:val="Compact"/>
        <w:numPr>
          <w:numId w:val="1005"/>
          <w:ilvl w:val="0"/>
        </w:numPr>
      </w:pPr>
      <w:r>
        <w:t xml:space="preserve">TypeScript</w:t>
      </w:r>
    </w:p>
    <w:p>
      <w:pPr>
        <w:pStyle w:val="Compact"/>
        <w:numPr>
          <w:numId w:val="1005"/>
          <w:ilvl w:val="0"/>
        </w:numPr>
      </w:pPr>
      <w:r>
        <w:t xml:space="preserve">NodeJS</w:t>
      </w:r>
    </w:p>
    <w:p>
      <w:pPr>
        <w:pStyle w:val="Compact"/>
        <w:numPr>
          <w:numId w:val="1005"/>
          <w:ilvl w:val="0"/>
        </w:numPr>
      </w:pPr>
      <w:r>
        <w:t xml:space="preserve">git</w:t>
      </w:r>
    </w:p>
    <w:p>
      <w:pPr>
        <w:pStyle w:val="Compact"/>
        <w:numPr>
          <w:numId w:val="1005"/>
          <w:ilvl w:val="0"/>
        </w:numPr>
      </w:pPr>
      <w:r>
        <w:t xml:space="preserve">GitHub</w:t>
      </w:r>
    </w:p>
    <w:p>
      <w:pPr>
        <w:pStyle w:val="Compact"/>
        <w:numPr>
          <w:numId w:val="1005"/>
          <w:ilvl w:val="0"/>
        </w:numPr>
      </w:pPr>
      <w:r>
        <w:t xml:space="preserve">Project Planning</w:t>
      </w:r>
    </w:p>
    <w:p>
      <w:pPr>
        <w:pStyle w:val="Compact"/>
        <w:numPr>
          <w:numId w:val="1005"/>
          <w:ilvl w:val="0"/>
        </w:numPr>
      </w:pPr>
      <w:r>
        <w:t xml:space="preserve">Feature Design</w:t>
      </w:r>
    </w:p>
    <w:p>
      <w:pPr>
        <w:pStyle w:val="Heading3"/>
      </w:pPr>
      <w:bookmarkStart w:id="33" w:name="web-development-internship"/>
      <w:r>
        <w:t xml:space="preserve">Web Development Internship</w:t>
      </w:r>
      <w:bookmarkEnd w:id="33"/>
    </w:p>
    <w:p>
      <w:pPr>
        <w:pStyle w:val="Heading4"/>
      </w:pPr>
      <w:bookmarkStart w:id="34" w:name="assistant-web-master"/>
      <w:r>
        <w:t xml:space="preserve">Assistant Web Master</w:t>
      </w:r>
      <w:bookmarkEnd w:id="34"/>
    </w:p>
    <w:p>
      <w:pPr>
        <w:pStyle w:val="FirstParagraph"/>
      </w:pPr>
      <w:r>
        <w:t xml:space="preserve">Indiana University—Purdue University at Indianapolis</w:t>
      </w:r>
      <w:r>
        <w:t xml:space="preserve"> </w:t>
      </w:r>
      <w:r>
        <w:t xml:space="preserve">August 2021—May 2022</w:t>
      </w:r>
    </w:p>
    <w:p>
      <w:pPr>
        <w:pStyle w:val="BodyText"/>
      </w:pPr>
      <w:r>
        <w:t xml:space="preserve">Summary:</w:t>
      </w:r>
    </w:p>
    <w:p>
      <w:pPr>
        <w:pStyle w:val="Compact"/>
        <w:numPr>
          <w:numId w:val="1006"/>
          <w:ilvl w:val="0"/>
        </w:numPr>
      </w:pPr>
      <w:r>
        <w:t xml:space="preserve">Updated outdated .NET Razor views from Bootstrap/JQuery to Indiana University’s modern css framework, improving page load times</w:t>
      </w:r>
    </w:p>
    <w:p>
      <w:pPr>
        <w:pStyle w:val="Compact"/>
        <w:numPr>
          <w:numId w:val="1006"/>
          <w:ilvl w:val="0"/>
        </w:numPr>
      </w:pPr>
      <w:r>
        <w:t xml:space="preserve">Implemented additional features in HTML, CSS, &amp; vanilla JS (or Vue, where applicable)</w:t>
      </w:r>
    </w:p>
    <w:p>
      <w:pPr>
        <w:pStyle w:val="Compact"/>
        <w:numPr>
          <w:numId w:val="1006"/>
          <w:ilvl w:val="0"/>
        </w:numPr>
      </w:pPr>
      <w:r>
        <w:t xml:space="preserve">Built dev tools in Python &amp; TypeScript to automate data &amp; file collection &amp; formatting</w:t>
      </w:r>
    </w:p>
    <w:p>
      <w:pPr>
        <w:pStyle w:val="FirstParagraph"/>
      </w:pPr>
      <w:r>
        <w:t xml:space="preserve">Skills:</w:t>
      </w:r>
    </w:p>
    <w:p>
      <w:pPr>
        <w:pStyle w:val="Compact"/>
        <w:numPr>
          <w:numId w:val="1007"/>
          <w:ilvl w:val="0"/>
        </w:numPr>
      </w:pPr>
      <w:r>
        <w:t xml:space="preserve">.NET MVC</w:t>
      </w:r>
    </w:p>
    <w:p>
      <w:pPr>
        <w:pStyle w:val="Compact"/>
        <w:numPr>
          <w:numId w:val="1007"/>
          <w:ilvl w:val="0"/>
        </w:numPr>
      </w:pPr>
      <w:r>
        <w:t xml:space="preserve">Razor</w:t>
      </w:r>
    </w:p>
    <w:p>
      <w:pPr>
        <w:pStyle w:val="Compact"/>
        <w:numPr>
          <w:numId w:val="1007"/>
          <w:ilvl w:val="0"/>
        </w:numPr>
      </w:pPr>
      <w:r>
        <w:t xml:space="preserve">C#</w:t>
      </w:r>
    </w:p>
    <w:p>
      <w:pPr>
        <w:pStyle w:val="Compact"/>
        <w:numPr>
          <w:numId w:val="1007"/>
          <w:ilvl w:val="0"/>
        </w:numPr>
      </w:pPr>
      <w:r>
        <w:t xml:space="preserve">Python</w:t>
      </w:r>
    </w:p>
    <w:p>
      <w:pPr>
        <w:pStyle w:val="Compact"/>
        <w:numPr>
          <w:numId w:val="1007"/>
          <w:ilvl w:val="0"/>
        </w:numPr>
      </w:pPr>
      <w:r>
        <w:t xml:space="preserve">JavaScript</w:t>
      </w:r>
    </w:p>
    <w:p>
      <w:pPr>
        <w:pStyle w:val="Compact"/>
        <w:numPr>
          <w:numId w:val="1007"/>
          <w:ilvl w:val="0"/>
        </w:numPr>
      </w:pPr>
      <w:r>
        <w:t xml:space="preserve">TypeScript</w:t>
      </w:r>
    </w:p>
    <w:p>
      <w:pPr>
        <w:pStyle w:val="Compact"/>
        <w:numPr>
          <w:numId w:val="1007"/>
          <w:ilvl w:val="0"/>
        </w:numPr>
      </w:pPr>
      <w:r>
        <w:t xml:space="preserve">NodeJS</w:t>
      </w:r>
    </w:p>
    <w:p>
      <w:pPr>
        <w:pStyle w:val="Compact"/>
        <w:numPr>
          <w:numId w:val="1007"/>
          <w:ilvl w:val="0"/>
        </w:numPr>
      </w:pPr>
      <w:r>
        <w:t xml:space="preserve">Vue</w:t>
      </w:r>
    </w:p>
    <w:p>
      <w:pPr>
        <w:pStyle w:val="Compact"/>
        <w:numPr>
          <w:numId w:val="1007"/>
          <w:ilvl w:val="0"/>
        </w:numPr>
      </w:pPr>
      <w:r>
        <w:t xml:space="preserve">HTML</w:t>
      </w:r>
    </w:p>
    <w:p>
      <w:pPr>
        <w:pStyle w:val="Compact"/>
        <w:numPr>
          <w:numId w:val="1007"/>
          <w:ilvl w:val="0"/>
        </w:numPr>
      </w:pPr>
      <w:r>
        <w:t xml:space="preserve">CSS</w:t>
      </w:r>
    </w:p>
    <w:p>
      <w:pPr>
        <w:pStyle w:val="Heading3"/>
      </w:pPr>
      <w:bookmarkStart w:id="35" w:name="department-of-family-resources"/>
      <w:r>
        <w:t xml:space="preserve">Department of Family Resources</w:t>
      </w:r>
      <w:bookmarkEnd w:id="35"/>
    </w:p>
    <w:p>
      <w:pPr>
        <w:pStyle w:val="Heading4"/>
      </w:pPr>
      <w:bookmarkStart w:id="36" w:name="state-eligibility-consultant"/>
      <w:r>
        <w:t xml:space="preserve">State Eligibility Consultant</w:t>
      </w:r>
      <w:bookmarkEnd w:id="36"/>
    </w:p>
    <w:p>
      <w:pPr>
        <w:pStyle w:val="FirstParagraph"/>
      </w:pPr>
      <w:r>
        <w:t xml:space="preserve">State of Indiana, Department of Family Resources</w:t>
      </w:r>
      <w:r>
        <w:t xml:space="preserve"> </w:t>
      </w:r>
      <w:r>
        <w:t xml:space="preserve">June 2019—August 2020</w:t>
      </w:r>
    </w:p>
    <w:p>
      <w:pPr>
        <w:pStyle w:val="Heading4"/>
      </w:pPr>
      <w:bookmarkStart w:id="37" w:name="team-lead"/>
      <w:r>
        <w:t xml:space="preserve">Team Lead</w:t>
      </w:r>
      <w:bookmarkEnd w:id="37"/>
    </w:p>
    <w:p>
      <w:pPr>
        <w:pStyle w:val="FirstParagraph"/>
      </w:pPr>
      <w:r>
        <w:t xml:space="preserve">Knowledge Services</w:t>
      </w:r>
      <w:r>
        <w:t xml:space="preserve"> </w:t>
      </w:r>
      <w:r>
        <w:t xml:space="preserve">May 2018—June 2019</w:t>
      </w:r>
    </w:p>
    <w:p>
      <w:pPr>
        <w:pStyle w:val="Heading4"/>
      </w:pPr>
      <w:bookmarkStart w:id="38" w:name="eligibility-specialist"/>
      <w:r>
        <w:t xml:space="preserve">Eligibility Specialist</w:t>
      </w:r>
      <w:bookmarkEnd w:id="38"/>
    </w:p>
    <w:p>
      <w:pPr>
        <w:pStyle w:val="FirstParagraph"/>
      </w:pPr>
      <w:r>
        <w:t xml:space="preserve">Conduent, Knowledge Services</w:t>
      </w:r>
      <w:r>
        <w:t xml:space="preserve"> </w:t>
      </w:r>
      <w:r>
        <w:t xml:space="preserve">August 2016—May 2018</w:t>
      </w:r>
    </w:p>
    <w:p>
      <w:pPr>
        <w:pStyle w:val="BodyText"/>
      </w:pPr>
      <w:r>
        <w:t xml:space="preserve">Summary:</w:t>
      </w:r>
    </w:p>
    <w:p>
      <w:pPr>
        <w:pStyle w:val="Compact"/>
        <w:numPr>
          <w:numId w:val="1008"/>
          <w:ilvl w:val="0"/>
        </w:numPr>
      </w:pPr>
      <w:r>
        <w:t xml:space="preserve">Assisted clients in solving problems in the cases/applications, correcting their benefit eligibility &amp; advised them on complicated policies &amp; processes</w:t>
      </w:r>
    </w:p>
    <w:p>
      <w:pPr>
        <w:pStyle w:val="Compact"/>
        <w:numPr>
          <w:numId w:val="1008"/>
          <w:ilvl w:val="0"/>
        </w:numPr>
      </w:pPr>
      <w:r>
        <w:t xml:space="preserve">Trained 12 new employees &amp; worked with a team of experienced employees to improve their customer service, communication, &amp; problem-solving skills by designing &amp; hosting group training sessions in coordination with 1:1 mentoring</w:t>
      </w:r>
    </w:p>
    <w:p>
      <w:pPr>
        <w:pStyle w:val="Compact"/>
        <w:numPr>
          <w:numId w:val="1008"/>
          <w:ilvl w:val="0"/>
        </w:numPr>
      </w:pPr>
      <w:r>
        <w:t xml:space="preserve">Collaborated with local office &amp; regional management to improve business processes for efficiency &amp; accuracy, saving 90+ minutes/day when generating reports &amp; assigning case loads</w:t>
      </w:r>
    </w:p>
    <w:p>
      <w:pPr>
        <w:pStyle w:val="FirstParagraph"/>
      </w:pPr>
      <w:r>
        <w:t xml:space="preserve">Skills:</w:t>
      </w:r>
    </w:p>
    <w:p>
      <w:pPr>
        <w:pStyle w:val="Compact"/>
        <w:numPr>
          <w:numId w:val="1009"/>
          <w:ilvl w:val="0"/>
        </w:numPr>
      </w:pPr>
      <w:r>
        <w:t xml:space="preserve">Leadership</w:t>
      </w:r>
    </w:p>
    <w:p>
      <w:pPr>
        <w:pStyle w:val="Compact"/>
        <w:numPr>
          <w:numId w:val="1009"/>
          <w:ilvl w:val="0"/>
        </w:numPr>
      </w:pPr>
      <w:r>
        <w:t xml:space="preserve">Coaching &amp; mentorship</w:t>
      </w:r>
    </w:p>
    <w:p>
      <w:pPr>
        <w:pStyle w:val="Compact"/>
        <w:numPr>
          <w:numId w:val="1009"/>
          <w:ilvl w:val="0"/>
        </w:numPr>
      </w:pPr>
      <w:r>
        <w:t xml:space="preserve">Communication</w:t>
      </w:r>
    </w:p>
    <w:p>
      <w:pPr>
        <w:pStyle w:val="Compact"/>
        <w:numPr>
          <w:numId w:val="1009"/>
          <w:ilvl w:val="0"/>
        </w:numPr>
      </w:pPr>
      <w:r>
        <w:t xml:space="preserve">Project planning</w:t>
      </w:r>
    </w:p>
    <w:p>
      <w:pPr>
        <w:pStyle w:val="Heading2"/>
      </w:pPr>
      <w:bookmarkStart w:id="39" w:name="experience"/>
      <w:r>
        <w:t xml:space="preserve">Experience</w:t>
      </w:r>
      <w:bookmarkEnd w:id="39"/>
    </w:p>
    <w:p>
      <w:pPr>
        <w:pStyle w:val="Heading3"/>
      </w:pPr>
      <w:bookmarkStart w:id="40" w:name="smoke"/>
      <w:r>
        <w:t xml:space="preserve">Smoke</w:t>
      </w:r>
      <w:bookmarkEnd w:id="40"/>
    </w:p>
    <w:p>
      <w:pPr>
        <w:pStyle w:val="FirstParagraph"/>
      </w:pPr>
      <w:r>
        <w:t xml:space="preserve">Links:</w:t>
      </w:r>
    </w:p>
    <w:p>
      <w:pPr>
        <w:pStyle w:val="Compact"/>
        <w:numPr>
          <w:numId w:val="1010"/>
          <w:ilvl w:val="0"/>
        </w:numPr>
      </w:pPr>
      <w:hyperlink r:id="rId41">
        <w:r>
          <w:rPr>
            <w:rStyle w:val="Hyperlink"/>
          </w:rPr>
          <w:t xml:space="preserve">github.com/andrew-chang-dewitt/smoke</w:t>
        </w:r>
      </w:hyperlink>
    </w:p>
    <w:p>
      <w:pPr>
        <w:pStyle w:val="FirstParagraph"/>
      </w:pPr>
      <w:r>
        <w:t xml:space="preserve">Skills: Python, FastAPI, IOT devices, Analog input processing, Asynchronous programming, OOP</w:t>
      </w:r>
    </w:p>
    <w:p>
      <w:pPr>
        <w:pStyle w:val="BodyText"/>
      </w:pPr>
      <w:r>
        <w:t xml:space="preserve">An IOT fan controller &amp; thermometer using a Raspberry Pi Zero, an MCP3008 for reading thermistors as analog inputs, &amp; a level-shifter for controlling a 12V PWM fan form the RPi’s 3.3V GPIO pins. Reads temperatures &amp; responds accordingly to maintain a target temperature in a charcoal smoker. Currently implementing features to share status/temps/history &amp; allow controlling the device via a local WiFi web server.</w:t>
      </w:r>
    </w:p>
    <w:p>
      <w:pPr>
        <w:pStyle w:val="Heading3"/>
      </w:pPr>
      <w:bookmarkStart w:id="42" w:name="hoops"/>
      <w:r>
        <w:t xml:space="preserve">Hoops</w:t>
      </w:r>
      <w:bookmarkEnd w:id="42"/>
    </w:p>
    <w:p>
      <w:pPr>
        <w:pStyle w:val="FirstParagraph"/>
      </w:pPr>
      <w:r>
        <w:t xml:space="preserve">Links:</w:t>
      </w:r>
    </w:p>
    <w:p>
      <w:pPr>
        <w:pStyle w:val="Compact"/>
        <w:numPr>
          <w:numId w:val="1011"/>
          <w:ilvl w:val="0"/>
        </w:numPr>
      </w:pPr>
      <w:hyperlink r:id="rId43">
        <w:r>
          <w:rPr>
            <w:rStyle w:val="Hyperlink"/>
          </w:rPr>
          <w:t xml:space="preserve">github.com/andrew-chang-dewitt/hoops-app</w:t>
        </w:r>
      </w:hyperlink>
    </w:p>
    <w:p>
      <w:pPr>
        <w:pStyle w:val="Compact"/>
        <w:numPr>
          <w:numId w:val="1011"/>
          <w:ilvl w:val="0"/>
        </w:numPr>
      </w:pPr>
      <w:hyperlink r:id="rId44">
        <w:r>
          <w:rPr>
            <w:rStyle w:val="Hyperlink"/>
          </w:rPr>
          <w:t xml:space="preserve">github.com/andrew-chang-dewitt/hoops-api</w:t>
        </w:r>
      </w:hyperlink>
    </w:p>
    <w:p>
      <w:pPr>
        <w:pStyle w:val="FirstParagraph"/>
      </w:pPr>
      <w:r>
        <w:t xml:space="preserve">Skills: Rust, WASM, Leptos, Python, FastAPI, PostgreSQL, Unit testing, FP, OOP</w:t>
      </w:r>
    </w:p>
    <w:p>
      <w:pPr>
        <w:pStyle w:val="BodyText"/>
      </w:pPr>
      <w:r>
        <w:t xml:space="preserve">A budgeting application to empower my wife &amp; I to better organize our financial future; inspired by a favorite (now defunct) fintech product. Backend built with a RESTful API written in Python with FastAPI &amp; PostgreSQL, with parts as needed in Rust with Axum. Intended to be consumed with frontend currently being written as an isomorphic web application using SSR &amp; hydrating on the client with WASM using Rust &amp; Leptos.</w:t>
      </w:r>
    </w:p>
    <w:p>
      <w:pPr>
        <w:pStyle w:val="Heading3"/>
      </w:pPr>
      <w:bookmarkStart w:id="45" w:name="jspec"/>
      <w:r>
        <w:t xml:space="preserve">JSpec</w:t>
      </w:r>
      <w:bookmarkEnd w:id="45"/>
    </w:p>
    <w:p>
      <w:pPr>
        <w:pStyle w:val="FirstParagraph"/>
      </w:pPr>
      <w:r>
        <w:t xml:space="preserve">Links:</w:t>
      </w:r>
    </w:p>
    <w:p>
      <w:pPr>
        <w:pStyle w:val="Compact"/>
        <w:numPr>
          <w:numId w:val="1012"/>
          <w:ilvl w:val="0"/>
        </w:numPr>
      </w:pPr>
      <w:hyperlink r:id="rId46">
        <w:r>
          <w:rPr>
            <w:rStyle w:val="Hyperlink"/>
          </w:rPr>
          <w:t xml:space="preserve">github.com/andrew-chang-dewitt/jspec</w:t>
        </w:r>
      </w:hyperlink>
    </w:p>
    <w:p>
      <w:pPr>
        <w:pStyle w:val="FirstParagraph"/>
      </w:pPr>
      <w:r>
        <w:t xml:space="preserve">Skills: Java, Unit testing, OOP, Data structures &amp; algorithms, Library API design, CLI tooling</w:t>
      </w:r>
    </w:p>
    <w:p>
      <w:pPr>
        <w:pStyle w:val="BodyText"/>
      </w:pPr>
      <w:r>
        <w:t xml:space="preserve">A Java testing library, test runner, &amp; cli built as a class final project. Building this was a fun way to dive deeper into Java by utilizing Java’s powerful introspection &amp; reflection capabilities to traverse objects &amp; customize compilation output. JSpec was also a great excuse to practice data structures &amp; algorithms by building a custom implementation of doubly linked lists &amp; n-ary trees, complete with traversal algorithms &amp; collection manipulation methods such as</w:t>
      </w:r>
      <w:r>
        <w:t xml:space="preserve"> </w:t>
      </w:r>
      <w:r>
        <w:rPr>
          <w:rStyle w:val="VerbatimChar"/>
        </w:rPr>
        <w:t xml:space="preserve">reduce()</w:t>
      </w:r>
      <w:r>
        <w:t xml:space="preserve">,</w:t>
      </w:r>
      <w:r>
        <w:t xml:space="preserve"> </w:t>
      </w:r>
      <w:r>
        <w:rPr>
          <w:rStyle w:val="VerbatimChar"/>
        </w:rPr>
        <w:t xml:space="preserve">map()</w:t>
      </w:r>
      <w:r>
        <w:t xml:space="preserve">, &amp;</w:t>
      </w:r>
      <w:r>
        <w:t xml:space="preserve"> </w:t>
      </w:r>
      <w:r>
        <w:rPr>
          <w:rStyle w:val="VerbatimChar"/>
        </w:rPr>
        <w:t xml:space="preserve">forEach()</w:t>
      </w:r>
      <w:r>
        <w:t xml:space="preserve">; used for storing test result state before rendering.</w:t>
      </w:r>
    </w:p>
    <w:p>
      <w:pPr>
        <w:pStyle w:val="Heading3"/>
      </w:pPr>
      <w:bookmarkStart w:id="47" w:name="db-wrapper-amqp-worker"/>
      <w:r>
        <w:t xml:space="preserve">DB Wrapper &amp; AMQP Worker</w:t>
      </w:r>
      <w:bookmarkEnd w:id="47"/>
    </w:p>
    <w:p>
      <w:pPr>
        <w:pStyle w:val="FirstParagraph"/>
      </w:pPr>
      <w:r>
        <w:t xml:space="preserve">Links:</w:t>
      </w:r>
    </w:p>
    <w:p>
      <w:pPr>
        <w:pStyle w:val="Compact"/>
        <w:numPr>
          <w:numId w:val="1013"/>
          <w:ilvl w:val="0"/>
        </w:numPr>
      </w:pPr>
      <w:hyperlink r:id="rId48">
        <w:r>
          <w:rPr>
            <w:rStyle w:val="Hyperlink"/>
          </w:rPr>
          <w:t xml:space="preserve">github.com/cheese-drawer/lib-python-db-wrapper</w:t>
        </w:r>
      </w:hyperlink>
    </w:p>
    <w:p>
      <w:pPr>
        <w:pStyle w:val="Compact"/>
        <w:numPr>
          <w:numId w:val="1013"/>
          <w:ilvl w:val="0"/>
        </w:numPr>
      </w:pPr>
      <w:hyperlink r:id="rId49">
        <w:r>
          <w:rPr>
            <w:rStyle w:val="Hyperlink"/>
          </w:rPr>
          <w:t xml:space="preserve">github.com/cheese-drawer/lib-python-amqp-worker</w:t>
        </w:r>
      </w:hyperlink>
    </w:p>
    <w:p>
      <w:pPr>
        <w:pStyle w:val="FirstParagraph"/>
      </w:pPr>
      <w:r>
        <w:t xml:space="preserve">Skills: Python, PostgreSQL, AMQP 0-9-1, Unit testing, OOP, Type systems &amp; static typing, Library API design, Microservices, Data modeling &amp; validation</w:t>
      </w:r>
    </w:p>
    <w:p>
      <w:pPr>
        <w:pStyle w:val="BodyText"/>
      </w:pPr>
      <w:r>
        <w:t xml:space="preserve">A pair of async, typesafe libraries intended to be used in a microservice-based &amp; Docker-orchestrated implementation of Hoops (which has since pivoted to a monolithic backend). First is an ORM &amp; db connection/query library driven by Psycopg2 with runtime type validation in an intuitive API. Second is a library for building services that communicate over AMQP with a simple, Flask-like API.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https://andrew-chang-dewitt.dev" TargetMode="External" /><Relationship Type="http://schemas.openxmlformats.org/officeDocument/2006/relationships/hyperlink" Id="rId24" Target="https://github.com/andrew-chang-dewitt" TargetMode="External" /><Relationship Type="http://schemas.openxmlformats.org/officeDocument/2006/relationships/hyperlink" Id="rId44" Target="https://github.com/andrew-chang-dewitt/hoops-api" TargetMode="External" /><Relationship Type="http://schemas.openxmlformats.org/officeDocument/2006/relationships/hyperlink" Id="rId43" Target="https://github.com/andrew-chang-dewitt/hoops-app" TargetMode="External" /><Relationship Type="http://schemas.openxmlformats.org/officeDocument/2006/relationships/hyperlink" Id="rId46" Target="https://github.com/andrew-chang-dewitt/jspec" TargetMode="External" /><Relationship Type="http://schemas.openxmlformats.org/officeDocument/2006/relationships/hyperlink" Id="rId41" Target="https://github.com/andrew-chang-dewitt/smoke" TargetMode="External" /><Relationship Type="http://schemas.openxmlformats.org/officeDocument/2006/relationships/hyperlink" Id="rId49" Target="https://github.com/cheese-drawer/lib-python-amqp-worker" TargetMode="External" /><Relationship Type="http://schemas.openxmlformats.org/officeDocument/2006/relationships/hyperlink" Id="rId48" Target="https://github.com/cheese-drawer/lib-python-db-wrapper" TargetMode="External" /><Relationship Type="http://schemas.openxmlformats.org/officeDocument/2006/relationships/hyperlink" Id="rId22" Target="mailto:hire-me@andrew-chang-dewitt.dev" TargetMode="External" /><Relationship Type="http://schemas.openxmlformats.org/officeDocument/2006/relationships/hyperlink" Id="rId21" Target="tel:+01-8122660282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andrew-chang-dewitt.dev" TargetMode="External" /><Relationship Type="http://schemas.openxmlformats.org/officeDocument/2006/relationships/hyperlink" Id="rId24" Target="https://github.com/andrew-chang-dewitt" TargetMode="External" /><Relationship Type="http://schemas.openxmlformats.org/officeDocument/2006/relationships/hyperlink" Id="rId44" Target="https://github.com/andrew-chang-dewitt/hoops-api" TargetMode="External" /><Relationship Type="http://schemas.openxmlformats.org/officeDocument/2006/relationships/hyperlink" Id="rId43" Target="https://github.com/andrew-chang-dewitt/hoops-app" TargetMode="External" /><Relationship Type="http://schemas.openxmlformats.org/officeDocument/2006/relationships/hyperlink" Id="rId46" Target="https://github.com/andrew-chang-dewitt/jspec" TargetMode="External" /><Relationship Type="http://schemas.openxmlformats.org/officeDocument/2006/relationships/hyperlink" Id="rId41" Target="https://github.com/andrew-chang-dewitt/smoke" TargetMode="External" /><Relationship Type="http://schemas.openxmlformats.org/officeDocument/2006/relationships/hyperlink" Id="rId49" Target="https://github.com/cheese-drawer/lib-python-amqp-worker" TargetMode="External" /><Relationship Type="http://schemas.openxmlformats.org/officeDocument/2006/relationships/hyperlink" Id="rId48" Target="https://github.com/cheese-drawer/lib-python-db-wrapper" TargetMode="External" /><Relationship Type="http://schemas.openxmlformats.org/officeDocument/2006/relationships/hyperlink" Id="rId22" Target="mailto:hire-me@andrew-chang-dewitt.dev" TargetMode="External" /><Relationship Type="http://schemas.openxmlformats.org/officeDocument/2006/relationships/hyperlink" Id="rId21" Target="tel:+01-812266028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2024-04-14T03:37:30Z</dcterms:created>
  <dcterms:modified xsi:type="dcterms:W3CDTF">2024-04-14T03:37:30Z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